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DC" w:rsidRDefault="00A766DC" w:rsidP="00A766DC"/>
    <w:p w:rsidR="00A766DC" w:rsidRPr="006B6BD8" w:rsidRDefault="00A766DC" w:rsidP="00A766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  <w:r w:rsidRPr="006B6BD8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>ГОСУДАРСТВЕННОЕ БЮДЖЕТНОЕ ПРОФЕССИОНАЛЬНОЕ</w:t>
      </w:r>
    </w:p>
    <w:p w:rsidR="00A766DC" w:rsidRPr="006B6BD8" w:rsidRDefault="00A766DC" w:rsidP="00A766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  <w:r w:rsidRPr="006B6BD8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>ОБРАЗОВАТЕЛЬНОЕ УЧРЕЖДЕНИЕ</w:t>
      </w:r>
    </w:p>
    <w:p w:rsidR="00A766DC" w:rsidRPr="006B6BD8" w:rsidRDefault="00A766DC" w:rsidP="00A766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  <w:r w:rsidRPr="006B6BD8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>НЕФТЕКАМСКИЙ МНОГОПРОФИЛЬНЫЙ КОЛЛЕДЖ</w:t>
      </w: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w w:val="90"/>
          <w:sz w:val="32"/>
          <w:szCs w:val="32"/>
        </w:rPr>
      </w:pPr>
      <w:r w:rsidRPr="006B6BD8">
        <w:rPr>
          <w:rFonts w:ascii="Times New Roman" w:eastAsia="Calibri" w:hAnsi="Times New Roman" w:cs="Times New Roman"/>
          <w:b/>
          <w:color w:val="000000"/>
          <w:w w:val="90"/>
          <w:sz w:val="32"/>
          <w:szCs w:val="32"/>
        </w:rPr>
        <w:t>Пояснительная записка</w:t>
      </w:r>
    </w:p>
    <w:p w:rsidR="00A766DC" w:rsidRPr="006B6BD8" w:rsidRDefault="00A766DC" w:rsidP="00A766DC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w w:val="90"/>
          <w:sz w:val="32"/>
          <w:szCs w:val="32"/>
        </w:rPr>
      </w:pPr>
      <w:r w:rsidRPr="006B6BD8">
        <w:rPr>
          <w:rFonts w:ascii="Times New Roman" w:eastAsia="Calibri" w:hAnsi="Times New Roman" w:cs="Times New Roman"/>
          <w:b/>
          <w:color w:val="000000"/>
          <w:w w:val="90"/>
          <w:sz w:val="32"/>
          <w:szCs w:val="32"/>
        </w:rPr>
        <w:t xml:space="preserve">по профессии </w:t>
      </w:r>
    </w:p>
    <w:p w:rsidR="00A766DC" w:rsidRPr="006B6BD8" w:rsidRDefault="00A766DC" w:rsidP="00A766D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74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35.01.02.  «Станочник деревообрабатывающих станков»  </w:t>
      </w:r>
    </w:p>
    <w:p w:rsidR="00A766DC" w:rsidRPr="006B6BD8" w:rsidRDefault="00A766DC" w:rsidP="00A766D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  <w:r w:rsidRPr="006B6BD8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ab/>
      </w:r>
      <w:r w:rsidRPr="006B6BD8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ab/>
      </w:r>
      <w:r w:rsidRPr="006B6BD8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ab/>
      </w: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  <w:r w:rsidRPr="006B6BD8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 xml:space="preserve">Нормативный срок освоения программы: </w:t>
      </w:r>
      <w:r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>3</w:t>
      </w:r>
      <w:r w:rsidRPr="006B6BD8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>10</w:t>
      </w:r>
      <w:r w:rsidRPr="006B6BD8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 xml:space="preserve"> месяцев</w:t>
      </w: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Default="00A766DC" w:rsidP="00A766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</w:p>
    <w:p w:rsidR="00A766DC" w:rsidRPr="006B6BD8" w:rsidRDefault="00A766DC" w:rsidP="00A766D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 xml:space="preserve">                                                    </w:t>
      </w:r>
      <w:r w:rsidRPr="006B6BD8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>Нефтекамск 201</w:t>
      </w:r>
      <w:r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>7</w:t>
      </w:r>
      <w:r w:rsidRPr="006B6BD8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 xml:space="preserve"> г.</w:t>
      </w:r>
    </w:p>
    <w:p w:rsidR="00A766DC" w:rsidRPr="006B6BD8" w:rsidRDefault="00A766DC" w:rsidP="00A766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6DC" w:rsidRPr="006B6BD8" w:rsidRDefault="00A766DC" w:rsidP="00A766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6DC" w:rsidRPr="00534272" w:rsidRDefault="00A766DC" w:rsidP="0063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53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учебный план 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Нефтекамский многопрофильный колледж г. Нефтекамск Республики Башкортостан разработан на основе Федерального государственного образовательного стандарта по профессии среднего профессионального образования (далее – СПО) </w:t>
      </w:r>
      <w:r w:rsidRPr="0053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 35.01.02.  Станочник деревообрабатывающих станков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входящей в состав укрупненной группы профессии</w:t>
      </w:r>
      <w:r w:rsidRPr="0053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35.00.00 Сельское, лесное и рыбное хозяйство.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66DC" w:rsidRPr="00534272" w:rsidRDefault="00A766DC" w:rsidP="0063350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507"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Нормативную правовую основу разработки учебного плана составляют: </w:t>
      </w:r>
    </w:p>
    <w:p w:rsidR="007C6DE5" w:rsidRPr="00534272" w:rsidRDefault="007C6DE5" w:rsidP="0063350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E5" w:rsidRPr="00534272" w:rsidRDefault="007C6DE5" w:rsidP="007C6DE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 от 12.12.2012 г. № 273-ФЗ;</w:t>
      </w:r>
    </w:p>
    <w:p w:rsidR="007C6DE5" w:rsidRPr="00534272" w:rsidRDefault="007C6DE5" w:rsidP="007C6DE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(ФГОС) по профессии среднего профессионального образования, Утвержден  приказом Министерства образования и науки Российской Федерации от «2»  августа 2013 г. № 752;</w:t>
      </w:r>
    </w:p>
    <w:p w:rsidR="00082CD8" w:rsidRPr="00534272" w:rsidRDefault="00082CD8" w:rsidP="00082CD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4272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5342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4272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082CD8" w:rsidRPr="00534272" w:rsidRDefault="00082CD8" w:rsidP="00082CD8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427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34272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534272">
        <w:rPr>
          <w:rFonts w:ascii="Times New Roman" w:hAnsi="Times New Roman" w:cs="Times New Roman"/>
          <w:sz w:val="28"/>
          <w:szCs w:val="28"/>
        </w:rPr>
        <w:t xml:space="preserve"> России от 18.04.2013г №291 «Об утверждении Положения о практике обучающихся, осваивающих основные образовательные программы среднего профессионального образования»;</w:t>
      </w:r>
    </w:p>
    <w:p w:rsidR="00082CD8" w:rsidRPr="00534272" w:rsidRDefault="00082CD8" w:rsidP="00082CD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4272">
        <w:rPr>
          <w:rFonts w:ascii="Times New Roman" w:hAnsi="Times New Roman" w:cs="Times New Roman"/>
          <w:sz w:val="28"/>
          <w:szCs w:val="28"/>
        </w:rPr>
        <w:t>Письмо МО РФ от 20.10.2010г. № 12-6986 «О разъяснениях по формированию учебного плана ОПОП НПО/СПО»;</w:t>
      </w:r>
    </w:p>
    <w:p w:rsidR="00082CD8" w:rsidRPr="00534272" w:rsidRDefault="00082CD8" w:rsidP="00082CD8">
      <w:pPr>
        <w:pStyle w:val="a3"/>
        <w:numPr>
          <w:ilvl w:val="0"/>
          <w:numId w:val="2"/>
        </w:numPr>
        <w:spacing w:after="200" w:line="276" w:lineRule="auto"/>
        <w:ind w:left="720"/>
      </w:pPr>
      <w:r w:rsidRPr="00534272">
        <w:t xml:space="preserve">Приказ </w:t>
      </w:r>
      <w:proofErr w:type="spellStart"/>
      <w:r w:rsidRPr="00534272">
        <w:t>Минобрнауки</w:t>
      </w:r>
      <w:proofErr w:type="spellEnd"/>
      <w:r w:rsidRPr="00534272">
        <w:t xml:space="preserve"> РФ от 5 июня 2014 г. № 632 «Об установлении соответствия </w:t>
      </w:r>
      <w:proofErr w:type="gramStart"/>
      <w:r w:rsidRPr="00534272">
        <w:t>про</w:t>
      </w:r>
      <w:r w:rsidRPr="00534272">
        <w:softHyphen/>
        <w:t xml:space="preserve"> </w:t>
      </w:r>
      <w:proofErr w:type="spellStart"/>
      <w:r w:rsidRPr="00534272">
        <w:t>фессий</w:t>
      </w:r>
      <w:proofErr w:type="spellEnd"/>
      <w:proofErr w:type="gramEnd"/>
      <w:r w:rsidRPr="00534272">
        <w:t xml:space="preserve"> и специальностей среднего профессионального образования»; - </w:t>
      </w:r>
    </w:p>
    <w:p w:rsidR="00082CD8" w:rsidRPr="00534272" w:rsidRDefault="00082CD8" w:rsidP="00082CD8">
      <w:pPr>
        <w:pStyle w:val="a3"/>
        <w:numPr>
          <w:ilvl w:val="0"/>
          <w:numId w:val="2"/>
        </w:numPr>
        <w:spacing w:after="200" w:line="276" w:lineRule="auto"/>
        <w:ind w:left="720"/>
      </w:pPr>
      <w:r w:rsidRPr="00534272">
        <w:t xml:space="preserve">Приказ </w:t>
      </w:r>
      <w:proofErr w:type="spellStart"/>
      <w:r w:rsidRPr="00534272">
        <w:t>Минобрнауки</w:t>
      </w:r>
      <w:proofErr w:type="spellEnd"/>
      <w:r w:rsidRPr="00534272">
        <w:t xml:space="preserve"> России от 29.10.2013 № 1199 «Об утверждении перечней </w:t>
      </w:r>
      <w:proofErr w:type="gramStart"/>
      <w:r w:rsidRPr="00534272">
        <w:t>про</w:t>
      </w:r>
      <w:r w:rsidRPr="00534272">
        <w:softHyphen/>
        <w:t xml:space="preserve"> </w:t>
      </w:r>
      <w:proofErr w:type="spellStart"/>
      <w:r w:rsidRPr="00534272">
        <w:t>фессий</w:t>
      </w:r>
      <w:proofErr w:type="spellEnd"/>
      <w:proofErr w:type="gramEnd"/>
      <w:r w:rsidRPr="00534272">
        <w:t xml:space="preserve"> и специальностей среднего профессионального образования»; - методика разработки основной профессиональной образовательной программы СПО (методические рекомендации) ФИРО 2014 г.;</w:t>
      </w:r>
    </w:p>
    <w:p w:rsidR="00082CD8" w:rsidRPr="00534272" w:rsidRDefault="00082CD8" w:rsidP="00082CD8">
      <w:pPr>
        <w:pStyle w:val="a3"/>
        <w:numPr>
          <w:ilvl w:val="0"/>
          <w:numId w:val="2"/>
        </w:numPr>
        <w:spacing w:line="276" w:lineRule="auto"/>
        <w:ind w:left="720"/>
      </w:pPr>
      <w:r w:rsidRPr="00534272">
        <w:t xml:space="preserve"> Приказ </w:t>
      </w:r>
      <w:proofErr w:type="spellStart"/>
      <w:r w:rsidRPr="00534272">
        <w:t>Минобрнауки</w:t>
      </w:r>
      <w:proofErr w:type="spellEnd"/>
      <w:r w:rsidRPr="00534272">
        <w:t xml:space="preserve"> России от 16.08.2013 № 968 «Об утверждении Порядка </w:t>
      </w:r>
      <w:proofErr w:type="spellStart"/>
      <w:proofErr w:type="gramStart"/>
      <w:r w:rsidRPr="00534272">
        <w:t>проведе</w:t>
      </w:r>
      <w:proofErr w:type="spellEnd"/>
      <w:r w:rsidRPr="00534272">
        <w:softHyphen/>
        <w:t xml:space="preserve"> </w:t>
      </w:r>
      <w:proofErr w:type="spellStart"/>
      <w:r w:rsidRPr="00534272">
        <w:t>ния</w:t>
      </w:r>
      <w:proofErr w:type="spellEnd"/>
      <w:proofErr w:type="gramEnd"/>
      <w:r w:rsidRPr="00534272">
        <w:t xml:space="preserve"> государственной итоговой аттестации по образовательным программам среднего </w:t>
      </w:r>
      <w:proofErr w:type="spellStart"/>
      <w:r w:rsidRPr="00534272">
        <w:t>профес</w:t>
      </w:r>
      <w:proofErr w:type="spellEnd"/>
      <w:r w:rsidRPr="00534272">
        <w:softHyphen/>
        <w:t xml:space="preserve"> </w:t>
      </w:r>
      <w:proofErr w:type="spellStart"/>
      <w:r w:rsidRPr="00534272">
        <w:t>сионального</w:t>
      </w:r>
      <w:proofErr w:type="spellEnd"/>
      <w:r w:rsidRPr="00534272">
        <w:t xml:space="preserve"> образования»;  </w:t>
      </w:r>
    </w:p>
    <w:p w:rsidR="00082CD8" w:rsidRPr="00534272" w:rsidRDefault="00082CD8" w:rsidP="00082CD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4272">
        <w:rPr>
          <w:rFonts w:ascii="Times New Roman" w:hAnsi="Times New Roman" w:cs="Times New Roman"/>
          <w:sz w:val="28"/>
          <w:szCs w:val="28"/>
        </w:rPr>
        <w:t>Устав ГБПОУ НМПК;</w:t>
      </w:r>
    </w:p>
    <w:p w:rsidR="00082CD8" w:rsidRPr="00534272" w:rsidRDefault="00082CD8" w:rsidP="00082CD8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272">
        <w:rPr>
          <w:rFonts w:ascii="Times New Roman" w:hAnsi="Times New Roman" w:cs="Times New Roman"/>
          <w:bCs/>
          <w:sz w:val="28"/>
          <w:szCs w:val="28"/>
        </w:rPr>
        <w:t>Разъяснения ФГУ ФИРО от 03.02.2011 (протокол № 1);</w:t>
      </w:r>
    </w:p>
    <w:p w:rsidR="00082CD8" w:rsidRPr="00534272" w:rsidRDefault="00082CD8" w:rsidP="00082CD8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272">
        <w:rPr>
          <w:rFonts w:ascii="Times New Roman" w:hAnsi="Times New Roman" w:cs="Times New Roman"/>
          <w:bCs/>
          <w:sz w:val="28"/>
          <w:szCs w:val="28"/>
        </w:rPr>
        <w:t>Закон РФ «О воинской обязанности  и военной службе» от 28.03.1998г. № 53;</w:t>
      </w:r>
    </w:p>
    <w:p w:rsidR="00082CD8" w:rsidRPr="00534272" w:rsidRDefault="00082CD8" w:rsidP="00082CD8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272">
        <w:rPr>
          <w:rFonts w:ascii="Times New Roman" w:hAnsi="Times New Roman" w:cs="Times New Roman"/>
          <w:bCs/>
          <w:sz w:val="28"/>
          <w:szCs w:val="28"/>
        </w:rPr>
        <w:t xml:space="preserve"> Приказ </w:t>
      </w:r>
      <w:proofErr w:type="spellStart"/>
      <w:r w:rsidRPr="00534272">
        <w:rPr>
          <w:rFonts w:ascii="Times New Roman" w:hAnsi="Times New Roman" w:cs="Times New Roman"/>
          <w:bCs/>
          <w:sz w:val="28"/>
          <w:szCs w:val="28"/>
        </w:rPr>
        <w:t>Минобнауки</w:t>
      </w:r>
      <w:proofErr w:type="spellEnd"/>
      <w:r w:rsidRPr="00534272">
        <w:rPr>
          <w:rFonts w:ascii="Times New Roman" w:hAnsi="Times New Roman" w:cs="Times New Roman"/>
          <w:bCs/>
          <w:sz w:val="28"/>
          <w:szCs w:val="28"/>
        </w:rPr>
        <w:t xml:space="preserve"> России от 17.03.2015г №291 «О внесении изменений в федеральные государственные  образовательные стандарты  среднего профессионального образования»;</w:t>
      </w:r>
    </w:p>
    <w:p w:rsidR="007C6DE5" w:rsidRPr="00534272" w:rsidRDefault="007C6DE5" w:rsidP="00082C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6DC" w:rsidRPr="00534272" w:rsidRDefault="00A766DC" w:rsidP="007C6DE5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766DC" w:rsidRPr="00534272" w:rsidRDefault="00A766DC" w:rsidP="00A766DC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3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Организация учебного процесса и режим занятий: </w:t>
      </w:r>
    </w:p>
    <w:p w:rsidR="00A766DC" w:rsidRPr="00534272" w:rsidRDefault="00A766DC" w:rsidP="00A766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-продолжительность учебной недели – пятидневная;</w:t>
      </w:r>
    </w:p>
    <w:p w:rsidR="00A766DC" w:rsidRPr="00534272" w:rsidRDefault="00A766DC" w:rsidP="00A766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-продолжительность занятий - 45 мин.;</w:t>
      </w:r>
    </w:p>
    <w:p w:rsidR="00A766DC" w:rsidRPr="00534272" w:rsidRDefault="00A766DC" w:rsidP="00A766DC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результатов подготовки осуществляется преподавателем в  процессе проведения практических занятий и лабораторных работ, а также выполнения индивидуальных домашних 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заданий или в режиме тренировочного тестирования в целях получения 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о: </w:t>
      </w:r>
    </w:p>
    <w:p w:rsidR="00A766DC" w:rsidRPr="00534272" w:rsidRDefault="00A766DC" w:rsidP="00A766DC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6DC" w:rsidRPr="00534272" w:rsidRDefault="00A766DC" w:rsidP="00A766DC">
      <w:pPr>
        <w:widowControl w:val="0"/>
        <w:shd w:val="clear" w:color="auto" w:fill="FFFFFF"/>
        <w:suppressAutoHyphens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5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proofErr w:type="gramEnd"/>
      <w:r w:rsidRPr="005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 требуемых действий в процессе учебной деятельности;</w:t>
      </w:r>
    </w:p>
    <w:p w:rsidR="00A766DC" w:rsidRPr="00534272" w:rsidRDefault="00A766DC" w:rsidP="00A766DC">
      <w:pPr>
        <w:widowControl w:val="0"/>
        <w:shd w:val="clear" w:color="auto" w:fill="FFFFFF"/>
        <w:suppressAutoHyphens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-правильности выполнения требуемых действий; </w:t>
      </w:r>
    </w:p>
    <w:p w:rsidR="00A766DC" w:rsidRPr="00534272" w:rsidRDefault="00A766DC" w:rsidP="00A766DC">
      <w:pPr>
        <w:widowControl w:val="0"/>
        <w:shd w:val="clear" w:color="auto" w:fill="FFFFFF"/>
        <w:suppressAutoHyphens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5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5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действия данному этапу усвоения учебного материала;</w:t>
      </w:r>
    </w:p>
    <w:p w:rsidR="00A766DC" w:rsidRPr="00534272" w:rsidRDefault="00A766DC" w:rsidP="00A766DC">
      <w:pPr>
        <w:widowControl w:val="0"/>
        <w:shd w:val="clear" w:color="auto" w:fill="FFFFFF"/>
        <w:suppressAutoHyphens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5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Pr="005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 должной мерой обобщения, освоения (</w:t>
      </w:r>
      <w:proofErr w:type="spellStart"/>
      <w:r w:rsidRPr="005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автоматизированности</w:t>
      </w:r>
      <w:proofErr w:type="spellEnd"/>
      <w:r w:rsidRPr="0053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быстроты выполнения и др.) и т.д.</w:t>
      </w:r>
    </w:p>
    <w:p w:rsidR="00A766DC" w:rsidRPr="00534272" w:rsidRDefault="00A766DC" w:rsidP="00A766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студентов  предусматриваются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- групповые, индивидуальные, устные.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Практика представляет собой вид учебных занятий, обеспечивающих практико-ориентированную подготовку студентов. При реализации ППКРС СПО предусматриваются следующие виды практик: учебная практика (производственное обучение) и производственная практика.</w:t>
      </w:r>
    </w:p>
    <w:p w:rsidR="00A766DC" w:rsidRPr="00534272" w:rsidRDefault="00A766DC" w:rsidP="00A766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Учебная практика (производственное обучение) и производственная практика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рассредоточенно</w:t>
      </w:r>
      <w:proofErr w:type="spellEnd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чередуясь с теоретическими занятиями в рамках профессиональных модулей.</w:t>
      </w:r>
    </w:p>
    <w:p w:rsidR="00A766DC" w:rsidRPr="00534272" w:rsidRDefault="00A766DC" w:rsidP="00A766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Производственная практика проводится в организациях, направление деятельности которых соответствует профилю подготовки студентов.</w:t>
      </w:r>
    </w:p>
    <w:p w:rsidR="00A766DC" w:rsidRPr="00534272" w:rsidRDefault="00A766DC" w:rsidP="00A766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766DC" w:rsidRPr="00534272" w:rsidRDefault="00A766DC" w:rsidP="00A766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DC" w:rsidRPr="00534272" w:rsidRDefault="00A766DC" w:rsidP="00A766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Итоговая аттестация проводится в форме защиты письменных экзаменационных работ.</w:t>
      </w:r>
    </w:p>
    <w:p w:rsidR="00A766DC" w:rsidRPr="00534272" w:rsidRDefault="00A766DC" w:rsidP="00A766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DC" w:rsidRPr="00534272" w:rsidRDefault="00A766DC" w:rsidP="00A7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Общеобразовательный цикл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Общеобразовательный цикл основной профессиональной образовательной программы СПО сформирован в соответствии с Рекомендациями по реализации федерального государственного образовательного стандарта среднего (полного) общего образования 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(профильное обучение)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 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учебного плана  основной профессиональной образовательной программы СПО, формируя общеобразовательный цикл, было учтено, что в соответствии с ФГОС  СПО нормативный срок освоения основной профессиональной образовательной программы по профессии начального профессионального образования при очной форме получения образования для обучения на базе основного общего образования с получением среднего (полного) общего образования, увеличивается на 57 недель теоретического обучения (при обязательной учебной нагрузке</w:t>
      </w:r>
      <w:proofErr w:type="gramEnd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 в неделю).</w:t>
      </w:r>
      <w:proofErr w:type="gramEnd"/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время, отведенное  на теоретическое обучение (1755 часов), было распределено на изучение базовых и профильных учебных дисциплин общеобразовательного цикла на основе  «Рекомендаций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образования», утвержденные</w:t>
      </w:r>
      <w:proofErr w:type="gramEnd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образования  и науки Российской Федерации от 29 мая 2007 г. № 03-1180.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на ОБЖ отводится 70 часов  (приказ </w:t>
      </w:r>
      <w:proofErr w:type="spell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20.09.2008 г.  № 241), на физическую культуру – по три часа в неделю (приказ </w:t>
      </w:r>
      <w:proofErr w:type="spell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30.08.2010 г.  № 889) и на увеличение профессиональной составляющей основной профессиональной образовательной программы СПО с целью  повышения качества подготовки обучающихся по профессии,  формирования общих и профессиональных компетенций.</w:t>
      </w:r>
      <w:proofErr w:type="gramEnd"/>
    </w:p>
    <w:p w:rsidR="00A766DC" w:rsidRPr="00534272" w:rsidRDefault="009C6CC4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A766DC"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изучение башкирского языка как государственного языка Республики Башкортостан отведено 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6DC"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70 часов.</w:t>
      </w:r>
    </w:p>
    <w:p w:rsidR="00A766DC" w:rsidRPr="00534272" w:rsidRDefault="009C6CC4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766DC"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предусматривает снижение недельной нагрузки до  35 часов для обучающихся на первом курсе в соответствии с «</w:t>
      </w:r>
      <w:proofErr w:type="gramStart"/>
      <w:r w:rsidR="00A766DC"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</w:t>
      </w:r>
      <w:proofErr w:type="gramEnd"/>
      <w:r w:rsidR="00A766DC"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организации учебно-производственного процесса в образовательных учреждениях начального профессионального образования»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общеобразовательных дисциплин осуществляется  рассредоточено одновременно с освоением основной профессиональной образовательной программы СПО. 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и знания, полученные студентами при освоении учебных дисциплин общеобразовательного цикла, углубляются и расширяются в процессе изучения по профессии дисциплин общепрофессионального цикла, а также отдельных дисциплин  профессионального цикла основной профессиональной образовательной программы СПО. 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качества освоения учебных дисциплин  общеобразовательного цикла, основной профессиональной образовательной программы СПО с получением среднего (полного) общего образования, ведется в процессе текущего контроля и промежуточной аттестации.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общеобразовательную дисциплину,  экзамены – за счет времени, выделенного ФГОС СПО. 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 по русскому языку, физике и математике - профильным дисциплинам общеобразовательного цикла. </w:t>
      </w:r>
      <w:proofErr w:type="gram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требований ФГОС среднего (полного) общего образования в пределах основных профессиональных образовательных программ СПО разработаны рабочие  программы учебных общеобразовательных дисциплин для профессий СПО (русский язык, литература, иностранный язык, математика, физика, химия, биология, обществознание (включая экономику и право), история, информатика и ИКТ, физическая культура, основы безопасности жизнедеятельности (ОБЖ)), с применением примерных общеобразовательных программ  для профессий СПО,  предусматривающие  изучение как базовых</w:t>
      </w:r>
      <w:proofErr w:type="gramEnd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 профильных учебных дисциплин. 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рабочих программах конкретизировано содержание профильной составляющей учебного материала с учетом специфики  профессии, её значимости для освоения основной профессиональной образовательной программы СПО; указаны лабораторно-практические работы, виды самостоятельных работ, формы и методы текущего контроля учебных достижений  и промежуточной аттестации студентов,  рекомендуемые учебные пособия и др. 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общеобразовательном цикле  180 часов вариативной части распределено следующим образом: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ОУД </w:t>
      </w:r>
      <w:proofErr w:type="gram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ашкирский язык -72 часа, 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качественного  освоения программы </w:t>
      </w:r>
      <w:proofErr w:type="gram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ОУД.15  Биология дополнительно отводится  -42 часа,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ОУД.01 Русский язык и литература-28 часов,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ОУД.03 Математика: алгебра, начала математического анализа, геометрия -28 ч,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ОУД.05 Физическая культура 10 часов</w:t>
      </w:r>
    </w:p>
    <w:p w:rsidR="00A766DC" w:rsidRPr="00534272" w:rsidRDefault="00A766DC" w:rsidP="00A766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количество часов обязательной части циклов ППКРС и раздела «Физическая культура» - </w:t>
      </w:r>
      <w:r w:rsidR="00633507"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2940</w:t>
      </w:r>
      <w:r w:rsidR="00633507" w:rsidRPr="0053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ч, учебная практика – </w:t>
      </w:r>
      <w:r w:rsidRPr="00534272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>768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 производственная практика – </w:t>
      </w:r>
      <w:r w:rsidRPr="00534272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>996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общепрофессиональный цикл – 624 часа. 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вариативной части:</w:t>
      </w:r>
    </w:p>
    <w:p w:rsidR="00A766DC" w:rsidRPr="00534272" w:rsidRDefault="00A766DC" w:rsidP="00A76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 01.02 «Изготовление столярных изделий из ПВХ» - 80 часов</w:t>
      </w:r>
    </w:p>
    <w:p w:rsidR="00A766DC" w:rsidRPr="00534272" w:rsidRDefault="00A766DC" w:rsidP="00A76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7E6"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01.03 «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мебели» - 80 часов</w:t>
      </w:r>
    </w:p>
    <w:p w:rsidR="000E67E6" w:rsidRPr="00534272" w:rsidRDefault="000E67E6" w:rsidP="000E6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профессиональный модуль ПМ.03 «Наладка и ремонт деревообрабатывающего оборудования» для более углубленного освоения программы в МДК.03.01.  «Устройство, наладка и ремонт деревообрабатывающего оборудования» дополнительно отводится 100 часов.</w:t>
      </w:r>
    </w:p>
    <w:p w:rsidR="000E67E6" w:rsidRPr="00534272" w:rsidRDefault="000E67E6" w:rsidP="000E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профессиональный модуль ПМ.04 «Обработка и изготовление сложных деталей и заготовок на деревообрабатывающих станках» для более углубленного освоения программы в МДК.04. 01. «Технология работ на деревообрабатывающем оборудовании»» дополнительно отводится 100 часов.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 вариативная часть в количестве 360 часов обязательной учебной нагрузки распределена в полном объеме.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DC" w:rsidRPr="00534272" w:rsidRDefault="00A766DC" w:rsidP="00A766D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и производственная практика.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составляет –</w:t>
      </w:r>
      <w:r w:rsidRPr="00534272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>768ч./ 18,3 недели.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– </w:t>
      </w:r>
      <w:r w:rsidRPr="00534272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>996ч./ 30,6 недели.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учебной практики по курсам обучения: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4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– </w:t>
      </w:r>
      <w:r w:rsidRPr="00534272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 xml:space="preserve">228ч. / 6,3 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4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– </w:t>
      </w:r>
      <w:r w:rsidRPr="00534272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 xml:space="preserve">72ч. / 2 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– </w:t>
      </w:r>
      <w:r w:rsidRPr="00534272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 xml:space="preserve">180ч. / 5 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4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- </w:t>
      </w:r>
      <w:r w:rsidRPr="00534272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>180ч. / 5 недель.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практика: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4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– </w:t>
      </w:r>
      <w:r w:rsidRPr="00534272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 xml:space="preserve">72 ч./ 2 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4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– </w:t>
      </w:r>
      <w:r w:rsidRPr="00534272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 xml:space="preserve">180ч./ 5 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– </w:t>
      </w:r>
      <w:r w:rsidR="00633507" w:rsidRPr="00534272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 xml:space="preserve">300ч./ 8,3 </w:t>
      </w:r>
      <w:r w:rsidR="00633507"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="00633507" w:rsidRPr="00534272">
        <w:rPr>
          <w:rFonts w:ascii="Times New Roman" w:hAnsi="Times New Roman" w:cs="Times New Roman"/>
          <w:sz w:val="28"/>
          <w:szCs w:val="28"/>
        </w:rPr>
        <w:t>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4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- </w:t>
      </w:r>
      <w:r w:rsidR="00633507" w:rsidRPr="00534272">
        <w:rPr>
          <w:rFonts w:ascii="Times New Roman" w:eastAsia="Calibri" w:hAnsi="Times New Roman" w:cs="Times New Roman"/>
          <w:color w:val="000000"/>
          <w:w w:val="90"/>
          <w:sz w:val="28"/>
          <w:szCs w:val="28"/>
        </w:rPr>
        <w:t xml:space="preserve">552ч./ 15,3 </w:t>
      </w:r>
      <w:r w:rsidR="00633507"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="00633507" w:rsidRPr="00534272">
        <w:rPr>
          <w:rFonts w:ascii="Times New Roman" w:hAnsi="Times New Roman" w:cs="Times New Roman"/>
          <w:sz w:val="28"/>
          <w:szCs w:val="28"/>
        </w:rPr>
        <w:t>.</w:t>
      </w: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DC" w:rsidRPr="00534272" w:rsidRDefault="00A766DC" w:rsidP="00A7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1764 часа – 48,9 недели.</w:t>
      </w:r>
      <w:r w:rsidRPr="00534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5E" w:rsidRPr="00534272" w:rsidRDefault="00ED54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545E" w:rsidRPr="0053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BB8"/>
    <w:multiLevelType w:val="hybridMultilevel"/>
    <w:tmpl w:val="B344A9E0"/>
    <w:lvl w:ilvl="0" w:tplc="08D4F9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589B"/>
    <w:multiLevelType w:val="hybridMultilevel"/>
    <w:tmpl w:val="B344A9E0"/>
    <w:lvl w:ilvl="0" w:tplc="08D4F9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5C"/>
    <w:rsid w:val="00082CD8"/>
    <w:rsid w:val="000E67E6"/>
    <w:rsid w:val="00165EBE"/>
    <w:rsid w:val="00534272"/>
    <w:rsid w:val="00633507"/>
    <w:rsid w:val="007C6DE5"/>
    <w:rsid w:val="009C6CC4"/>
    <w:rsid w:val="00A766DC"/>
    <w:rsid w:val="00AB5C5C"/>
    <w:rsid w:val="00E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w w:val="9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w w:val="9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106-nt-3</dc:creator>
  <cp:lastModifiedBy>106-nt-3</cp:lastModifiedBy>
  <cp:revision>6</cp:revision>
  <dcterms:created xsi:type="dcterms:W3CDTF">2017-09-06T11:14:00Z</dcterms:created>
  <dcterms:modified xsi:type="dcterms:W3CDTF">2017-09-07T12:22:00Z</dcterms:modified>
</cp:coreProperties>
</file>